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64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  <w:lang w:val="en-US" w:eastAsia="zh-CN"/>
        </w:rPr>
        <w:t>附件2  河北泓清供水有限责任公司2024年公开招聘岗位信息表</w:t>
      </w:r>
    </w:p>
    <w:p>
      <w:pPr>
        <w:jc w:val="center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79" w:lineRule="exact"/>
        <w:jc w:val="center"/>
        <w:rPr>
          <w:rFonts w:hint="eastAsia" w:asciiTheme="minorEastAsia" w:hAnsiTheme="minorEastAsia" w:eastAsiaTheme="minorEastAsia" w:cstheme="minorEastAsia"/>
          <w:highlight w:val="none"/>
        </w:rPr>
      </w:pPr>
    </w:p>
    <w:tbl>
      <w:tblPr>
        <w:tblStyle w:val="4"/>
        <w:tblW w:w="139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179"/>
        <w:gridCol w:w="1050"/>
        <w:gridCol w:w="4314"/>
        <w:gridCol w:w="3130"/>
        <w:gridCol w:w="3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4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报名条件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运营管理负责人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 w:firstLine="268" w:firstLineChars="1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3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1、依据战略目标,制定公司中长期经营管理战略规划；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2、负责公司全面的经营管理工作,建立、完善经营管理体系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3、对年度经营方案进行分解并进行有效把握,保证公司的正常运营并提高运营效益;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4、负责准时向公司管理层汇报子公司运营状况，并对水厂的运行成本进行定期审核、分析,实行措施把握和降低成本；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5、定期组织召开子公司运营管理工作例会，及时总结经验;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6、组织开展各种公共社会关系活动,与当地政府部门建立良好沟通渠道,树立良好企业形象。</w:t>
            </w: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水利、给排水、电气、机电一体化、自动化、设备安装与维修、工程造价、土木建筑类等相关专业。</w:t>
            </w:r>
          </w:p>
        </w:tc>
        <w:tc>
          <w:tcPr>
            <w:tcW w:w="3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专科及以上学历。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全日制研究生及以上学历，不限专业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年龄35-45周岁。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具有8年以上从事项目总负责人工作经验；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熟知政府工作流程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  <w:lang w:val="en-US" w:eastAsia="zh-CN"/>
              </w:rPr>
              <w:t>及要求，有多次与政府部门对接工作经验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right="173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14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DlkZjMxNzAyZWYyNzY1OGM4ZmRmOWRlYmY5YTQifQ=="/>
  </w:docVars>
  <w:rsids>
    <w:rsidRoot w:val="717044AD"/>
    <w:rsid w:val="7170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2024-07-12T02:58:00Z</dcterms:created>
  <dc:creator>Administrator</dc:creator>
  <cp:lastModifiedBy>Administrator</cp:lastModifiedBy>
  <dcterms:modified xsi:type="dcterms:W3CDTF">2024-07-12T02:58:36Z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2B8734065C6E4476BD4D1BF2BD423DE1_11</vt:lpwstr>
  </property>
</Properties>
</file>